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303FB2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6F777C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156C11">
              <w:rPr>
                <w:b/>
                <w:sz w:val="28"/>
                <w:szCs w:val="28"/>
              </w:rPr>
              <w:t>Б1.О.08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9119CC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67A03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583DC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FF6594" w:rsidP="00703AAA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9119CC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467A03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6F777C" w:rsidTr="00D12DBB">
        <w:trPr>
          <w:trHeight w:val="87"/>
        </w:trPr>
        <w:tc>
          <w:tcPr>
            <w:tcW w:w="968" w:type="pct"/>
          </w:tcPr>
          <w:p w:rsidR="006F777C" w:rsidRPr="00B52F03" w:rsidRDefault="006F777C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F777C" w:rsidRPr="00156C11" w:rsidRDefault="006F777C" w:rsidP="00DB3EC9">
            <w:pPr>
              <w:jc w:val="both"/>
            </w:pPr>
            <w:r w:rsidRPr="00156C11">
              <w:t xml:space="preserve">Кандидат педагогических наук, заведующий кафедрой Физической культуры и безопасности жизнедеятельности Факультет хореографии МГИК </w:t>
            </w:r>
          </w:p>
        </w:tc>
      </w:tr>
      <w:tr w:rsidR="006F777C" w:rsidRPr="00B27923" w:rsidTr="00D12DBB">
        <w:trPr>
          <w:trHeight w:val="87"/>
        </w:trPr>
        <w:tc>
          <w:tcPr>
            <w:tcW w:w="968" w:type="pct"/>
          </w:tcPr>
          <w:p w:rsidR="006F777C" w:rsidRPr="00B52F03" w:rsidRDefault="006F777C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F777C" w:rsidRPr="00156C11" w:rsidRDefault="006F777C" w:rsidP="00DB3EC9">
            <w:r w:rsidRPr="00156C11">
              <w:rPr>
                <w:b/>
                <w:lang w:eastAsia="zh-CN"/>
              </w:rPr>
              <w:t>Кравцова Н.А.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114075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8A" w:rsidRDefault="00BC328A" w:rsidP="003B0C2A">
      <w:r>
        <w:separator/>
      </w:r>
    </w:p>
  </w:endnote>
  <w:endnote w:type="continuationSeparator" w:id="0">
    <w:p w:rsidR="00BC328A" w:rsidRDefault="00BC328A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FB2">
          <w:rPr>
            <w:noProof/>
          </w:rPr>
          <w:t>2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FF6594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8A" w:rsidRDefault="00BC328A" w:rsidP="003B0C2A">
      <w:r>
        <w:separator/>
      </w:r>
    </w:p>
  </w:footnote>
  <w:footnote w:type="continuationSeparator" w:id="0">
    <w:p w:rsidR="00BC328A" w:rsidRDefault="00BC328A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102CC0"/>
    <w:rsid w:val="00106B4A"/>
    <w:rsid w:val="00107031"/>
    <w:rsid w:val="00114075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03FB2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75520"/>
    <w:rsid w:val="00583DCB"/>
    <w:rsid w:val="00596529"/>
    <w:rsid w:val="005B0FFC"/>
    <w:rsid w:val="005B5904"/>
    <w:rsid w:val="00655953"/>
    <w:rsid w:val="006A4A93"/>
    <w:rsid w:val="006B42DF"/>
    <w:rsid w:val="006F777C"/>
    <w:rsid w:val="00703AAA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19CC"/>
    <w:rsid w:val="0091773A"/>
    <w:rsid w:val="0093026E"/>
    <w:rsid w:val="009557A5"/>
    <w:rsid w:val="00984626"/>
    <w:rsid w:val="00990180"/>
    <w:rsid w:val="009A5EF1"/>
    <w:rsid w:val="009B432F"/>
    <w:rsid w:val="00A3162E"/>
    <w:rsid w:val="00A91D8E"/>
    <w:rsid w:val="00AE0CD3"/>
    <w:rsid w:val="00AE367B"/>
    <w:rsid w:val="00AE71EB"/>
    <w:rsid w:val="00AF0BDE"/>
    <w:rsid w:val="00B006BF"/>
    <w:rsid w:val="00B17CDA"/>
    <w:rsid w:val="00B233E3"/>
    <w:rsid w:val="00B81DD1"/>
    <w:rsid w:val="00BB6E81"/>
    <w:rsid w:val="00BC0755"/>
    <w:rsid w:val="00BC328A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FF74D-63E7-4CA5-B20E-1BBE264B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2019-06-01T12:16:00Z</cp:lastPrinted>
  <dcterms:created xsi:type="dcterms:W3CDTF">2019-01-25T12:18:00Z</dcterms:created>
  <dcterms:modified xsi:type="dcterms:W3CDTF">2022-11-07T14:38:00Z</dcterms:modified>
</cp:coreProperties>
</file>